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99" w:rsidRDefault="008D054F">
      <w:pPr>
        <w:widowControl/>
        <w:tabs>
          <w:tab w:val="center" w:pos="4153"/>
          <w:tab w:val="left" w:pos="5844"/>
        </w:tabs>
        <w:snapToGrid w:val="0"/>
        <w:spacing w:line="360" w:lineRule="auto"/>
        <w:jc w:val="center"/>
        <w:rPr>
          <w:rFonts w:ascii="微软雅黑" w:eastAsia="微软雅黑" w:hAnsi="微软雅黑" w:cs="宋体"/>
          <w:b/>
          <w:kern w:val="0"/>
          <w:sz w:val="28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 xml:space="preserve">心之所象  </w:t>
      </w:r>
      <w:r>
        <w:rPr>
          <w:rFonts w:ascii="微软雅黑" w:eastAsia="微软雅黑" w:hAnsi="微软雅黑" w:cs="仿宋" w:hint="eastAsia"/>
          <w:b/>
          <w:kern w:val="0"/>
          <w:sz w:val="28"/>
          <w:szCs w:val="32"/>
        </w:rPr>
        <w:t>屿你同</w:t>
      </w:r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行</w:t>
      </w:r>
    </w:p>
    <w:p w:rsidR="00892299" w:rsidRDefault="008D054F">
      <w:pPr>
        <w:widowControl/>
        <w:tabs>
          <w:tab w:val="center" w:pos="4153"/>
          <w:tab w:val="left" w:pos="5844"/>
        </w:tabs>
        <w:snapToGrid w:val="0"/>
        <w:spacing w:line="360" w:lineRule="auto"/>
        <w:jc w:val="center"/>
        <w:rPr>
          <w:rFonts w:ascii="微软雅黑" w:eastAsia="微软雅黑" w:hAnsi="微软雅黑" w:cs="宋体"/>
          <w:b/>
          <w:kern w:val="0"/>
          <w:sz w:val="28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象屿2021</w:t>
      </w:r>
      <w:r w:rsidR="00FC4AC3"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届春</w:t>
      </w:r>
      <w:r>
        <w:rPr>
          <w:rFonts w:ascii="微软雅黑" w:eastAsia="微软雅黑" w:hAnsi="微软雅黑" w:cs="宋体" w:hint="eastAsia"/>
          <w:b/>
          <w:kern w:val="0"/>
          <w:sz w:val="28"/>
          <w:szCs w:val="32"/>
        </w:rPr>
        <w:t>季校园招聘简章</w:t>
      </w:r>
    </w:p>
    <w:p w:rsidR="00892299" w:rsidRDefault="00892299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一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、关于</w:t>
      </w:r>
      <w:r>
        <w:rPr>
          <w:rFonts w:ascii="微软雅黑" w:eastAsia="微软雅黑" w:hAnsi="微软雅黑" w:cs="宋体"/>
          <w:b/>
          <w:kern w:val="0"/>
          <w:szCs w:val="21"/>
        </w:rPr>
        <w:t>象屿</w:t>
      </w:r>
    </w:p>
    <w:p w:rsidR="00892299" w:rsidRDefault="0049786C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49786C">
        <w:rPr>
          <w:rFonts w:ascii="微软雅黑" w:eastAsia="微软雅黑" w:hAnsi="微软雅黑" w:cs="宋体" w:hint="eastAsia"/>
          <w:kern w:val="0"/>
          <w:szCs w:val="21"/>
        </w:rPr>
        <w:t>厦门象屿集团有限公司 ，是厦门市国有企业，成立于1995年11月28日。公司秉持“计利天下，相与有成”的使命，聚焦现代服务业，践行产业化投资与专业化经营，业务领域涵盖供应链运营、公共服务平台及产业地产开发、房地产、综合金融服务及股权投资等，同时积极布局新兴产业投资、产业+互联网，致力于成为具有全球竞争力、以供应链为核心的综合性投资控股集团。</w:t>
      </w: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、公司荣誉</w:t>
      </w: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财富世界500强第298位</w:t>
      </w: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中国企业500强第</w:t>
      </w:r>
      <w:r w:rsidR="00BD2E53">
        <w:rPr>
          <w:rFonts w:ascii="微软雅黑" w:eastAsia="微软雅黑" w:hAnsi="微软雅黑" w:cs="宋体" w:hint="eastAsia"/>
          <w:kern w:val="0"/>
          <w:szCs w:val="21"/>
        </w:rPr>
        <w:t>77</w:t>
      </w:r>
      <w:r>
        <w:rPr>
          <w:rFonts w:ascii="微软雅黑" w:eastAsia="微软雅黑" w:hAnsi="微软雅黑" w:cs="宋体" w:hint="eastAsia"/>
          <w:kern w:val="0"/>
          <w:szCs w:val="21"/>
        </w:rPr>
        <w:t>位</w:t>
      </w: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中国服务业企业500强第</w:t>
      </w:r>
      <w:r w:rsidR="00BD2E53">
        <w:rPr>
          <w:rFonts w:ascii="微软雅黑" w:eastAsia="微软雅黑" w:hAnsi="微软雅黑" w:cs="宋体" w:hint="eastAsia"/>
          <w:kern w:val="0"/>
          <w:szCs w:val="21"/>
        </w:rPr>
        <w:t>43</w:t>
      </w:r>
      <w:r>
        <w:rPr>
          <w:rFonts w:ascii="微软雅黑" w:eastAsia="微软雅黑" w:hAnsi="微软雅黑" w:cs="宋体" w:hint="eastAsia"/>
          <w:kern w:val="0"/>
          <w:szCs w:val="21"/>
        </w:rPr>
        <w:t>位</w:t>
      </w: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中国500最具价值品牌第</w:t>
      </w:r>
      <w:r>
        <w:rPr>
          <w:rFonts w:ascii="微软雅黑" w:eastAsia="微软雅黑" w:hAnsi="微软雅黑" w:cs="宋体"/>
          <w:kern w:val="0"/>
          <w:szCs w:val="21"/>
        </w:rPr>
        <w:t>139</w:t>
      </w:r>
      <w:r>
        <w:rPr>
          <w:rFonts w:ascii="微软雅黑" w:eastAsia="微软雅黑" w:hAnsi="微软雅黑" w:cs="宋体" w:hint="eastAsia"/>
          <w:kern w:val="0"/>
          <w:szCs w:val="21"/>
        </w:rPr>
        <w:t>位</w:t>
      </w: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惠誉国际信用评级BBB级（投资级）</w:t>
      </w:r>
    </w:p>
    <w:p w:rsidR="00892299" w:rsidRDefault="008D054F">
      <w:pPr>
        <w:widowControl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中诚信国际信用评级AAA级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br w:type="page"/>
      </w:r>
    </w:p>
    <w:p w:rsidR="00892299" w:rsidRDefault="008D054F">
      <w:pPr>
        <w:widowControl/>
        <w:numPr>
          <w:ilvl w:val="0"/>
          <w:numId w:val="2"/>
        </w:numPr>
        <w:snapToGrid w:val="0"/>
        <w:spacing w:line="360" w:lineRule="auto"/>
        <w:ind w:firstLineChars="250" w:firstLine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岗位需求</w: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406"/>
        <w:gridCol w:w="1815"/>
        <w:gridCol w:w="3431"/>
      </w:tblGrid>
      <w:tr w:rsidR="00DC2A4D" w:rsidTr="00C931F8">
        <w:trPr>
          <w:trHeight w:val="4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6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岗位大类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6FF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思源黑体 CN Normal" w:eastAsia="思源黑体 CN Normal" w:hAnsi="思源黑体 CN Normal" w:cs="思源黑体 CN Normal"/>
                <w:b/>
                <w:color w:val="000000"/>
                <w:sz w:val="24"/>
                <w:szCs w:val="24"/>
              </w:rPr>
            </w:pPr>
            <w:r>
              <w:rPr>
                <w:rFonts w:ascii="思源黑体 CN Normal" w:eastAsia="思源黑体 CN Normal" w:hAnsi="思源黑体 CN Normal" w:cs="思源黑体 CN Normal"/>
                <w:b/>
                <w:color w:val="000000"/>
                <w:kern w:val="0"/>
                <w:sz w:val="24"/>
                <w:szCs w:val="24"/>
                <w:lang w:bidi="ar"/>
              </w:rPr>
              <w:t>工作地点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6FF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思源黑体 CN Normal" w:eastAsia="思源黑体 CN Normal" w:hAnsi="思源黑体 CN Normal" w:cs="思源黑体 CN Normal"/>
                <w:b/>
                <w:color w:val="000000"/>
                <w:sz w:val="24"/>
                <w:szCs w:val="24"/>
              </w:rPr>
            </w:pPr>
            <w:r>
              <w:rPr>
                <w:rFonts w:ascii="思源黑体 CN Normal" w:eastAsia="思源黑体 CN Normal" w:hAnsi="思源黑体 CN Normal" w:cs="思源黑体 CN Normal"/>
                <w:b/>
                <w:color w:val="000000"/>
                <w:kern w:val="0"/>
                <w:sz w:val="24"/>
                <w:szCs w:val="24"/>
                <w:lang w:bidi="ar"/>
              </w:rPr>
              <w:t>岗位细类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6FF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思源黑体 CN Normal" w:eastAsia="思源黑体 CN Normal" w:hAnsi="思源黑体 CN Normal" w:cs="思源黑体 CN Normal"/>
                <w:b/>
                <w:color w:val="000000"/>
                <w:sz w:val="24"/>
                <w:szCs w:val="24"/>
              </w:rPr>
            </w:pPr>
            <w:r>
              <w:rPr>
                <w:rFonts w:ascii="思源黑体 CN Normal" w:eastAsia="思源黑体 CN Normal" w:hAnsi="思源黑体 CN Normal" w:cs="思源黑体 CN Normal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供应链营销岗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厦门、上海、广州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金属矿产板块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专业不限</w:t>
            </w:r>
          </w:p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经济、金融、财务、会计、应用数学、统计及矿产、能源、农林相关专业优先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厦门、哈尔滨、成都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农产品板块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厦门、上海、福州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能源化工板块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厦门、上海、福州、成都、贵州、济南、张家港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其他板块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物流管理岗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物流发展方向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物流管理、国际贸易、供应链管理、法学、英语、机电、食品加工、食品工程、安全管理等相关专业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厦门、广州、上海、天津、哈尔滨、大连、日照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物流管理方向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物流稽核方向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81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单证操作岗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厦门、上海、天津、广州、大连、青岛、西安、张家港、日照、安阳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单证方向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国际贸易、法学、英语、数学统计相关专业优先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投研投管岗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厦门、西安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投资发展方向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经济、金融、财务、会计、应用数学、统计及工科相关专业优先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厦门、福州、大连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产业研究方向（供应链）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投资管理方向（供应链）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运营管理方向（供应链）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 w:rsidRPr="008B611C">
              <w:rPr>
                <w:rFonts w:ascii="宋体" w:eastAsia="宋体" w:hAnsi="宋体" w:cs="宋体" w:hint="eastAsia"/>
                <w:color w:val="000000"/>
                <w:sz w:val="22"/>
              </w:rPr>
              <w:t>厦门、上海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 w:rsidRPr="008B611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投资拓展/管理方向（地产）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财务管理岗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厦门、天津、哈尔滨、西安、青岛、张家港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核算会计方向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财务、会计、金融、审计等相关专业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厦门、哈尔滨、西安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综合财务方向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厦门、哈尔滨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资金管理方向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人力行政岗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厦门、哈尔滨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人力资源方向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人力资源、市场营销、中文、新闻传媒、历史、马哲相关专业优先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文秘文宣方向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党务方向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厦门、日照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综合管理方向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信息技术岗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厦门、哈尔滨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实施顾问方向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计算机、软件开发、数学、统计、财务、会计、物流及其他经管类专业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开发方向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运维方向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地产设计岗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地产设计方向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建筑设计专业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营销企划岗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Pr="00D74F33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营销企划方向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Pr="00D74F33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74F3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市场营销、新闻学、广告学等相关专业</w:t>
            </w:r>
          </w:p>
        </w:tc>
      </w:tr>
      <w:tr w:rsidR="00DC2A4D" w:rsidTr="00C931F8">
        <w:trPr>
          <w:trHeight w:val="466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生产制造类岗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厦门、南通、黑龙江省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玉米深加工</w:t>
            </w:r>
          </w:p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黑龙江省）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高分子材料与工程、纺织工程、应用化学等相关专业，船舶制造相关专业，电气或自动化及机械工程相关专业</w:t>
            </w:r>
          </w:p>
        </w:tc>
      </w:tr>
      <w:tr w:rsidR="00DC2A4D" w:rsidTr="00C931F8">
        <w:trPr>
          <w:trHeight w:val="529"/>
        </w:trPr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差异化化纤生产（厦门）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DC2A4D" w:rsidTr="00C931F8">
        <w:trPr>
          <w:trHeight w:val="349"/>
        </w:trPr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船舶制造</w:t>
            </w:r>
          </w:p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（南通）</w:t>
            </w: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DC2A4D" w:rsidTr="00C931F8">
        <w:trPr>
          <w:trHeight w:val="402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法务岗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厦门、哈尔滨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公司法务方向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法学相关专业，通过司法考试优先</w:t>
            </w:r>
          </w:p>
        </w:tc>
      </w:tr>
      <w:tr w:rsidR="00DC2A4D" w:rsidTr="00C931F8">
        <w:trPr>
          <w:trHeight w:val="402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资产管理方向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2A4D" w:rsidRDefault="00DC2A4D" w:rsidP="00C931F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C2A4D" w:rsidRDefault="00DC2A4D" w:rsidP="00DC2A4D">
      <w:pPr>
        <w:widowControl/>
        <w:snapToGrid w:val="0"/>
        <w:spacing w:line="360" w:lineRule="auto"/>
        <w:ind w:left="525"/>
        <w:jc w:val="left"/>
        <w:rPr>
          <w:rFonts w:ascii="微软雅黑" w:eastAsia="微软雅黑" w:hAnsi="微软雅黑" w:cs="宋体" w:hint="eastAsia"/>
          <w:b/>
          <w:kern w:val="0"/>
          <w:szCs w:val="21"/>
        </w:rPr>
      </w:pPr>
    </w:p>
    <w:p w:rsidR="00892299" w:rsidRDefault="00AC7F1B">
      <w:pPr>
        <w:wordWrap w:val="0"/>
        <w:snapToGrid w:val="0"/>
        <w:spacing w:line="360" w:lineRule="auto"/>
        <w:jc w:val="righ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       </w:t>
      </w:r>
      <w:r w:rsidR="008D054F">
        <w:rPr>
          <w:rFonts w:ascii="微软雅黑" w:eastAsia="微软雅黑" w:hAnsi="微软雅黑" w:cs="宋体"/>
          <w:kern w:val="0"/>
          <w:szCs w:val="21"/>
        </w:rPr>
        <w:t xml:space="preserve"> </w:t>
      </w:r>
      <w:r w:rsidR="008D054F">
        <w:rPr>
          <w:rFonts w:ascii="微软雅黑" w:eastAsia="微软雅黑" w:hAnsi="微软雅黑" w:cs="宋体" w:hint="eastAsia"/>
          <w:kern w:val="0"/>
          <w:sz w:val="18"/>
          <w:szCs w:val="18"/>
        </w:rPr>
        <w:t>具体岗位及工作地点详见网申发布信息</w:t>
      </w:r>
    </w:p>
    <w:p w:rsidR="00892299" w:rsidRDefault="008D054F">
      <w:pPr>
        <w:snapToGrid w:val="0"/>
        <w:spacing w:line="360" w:lineRule="auto"/>
        <w:ind w:firstLineChars="200" w:firstLine="420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四、选用标准</w:t>
      </w:r>
    </w:p>
    <w:p w:rsidR="00892299" w:rsidRDefault="008D054F">
      <w:pPr>
        <w:pStyle w:val="ae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领导力</w:t>
      </w:r>
      <w:r>
        <w:rPr>
          <w:rFonts w:ascii="微软雅黑" w:eastAsia="微软雅黑" w:hAnsi="微软雅黑" w:cs="宋体" w:hint="eastAsia"/>
          <w:kern w:val="0"/>
          <w:szCs w:val="21"/>
        </w:rPr>
        <w:t>：角色定位清晰，具有影响、感召、组织的能力；</w:t>
      </w:r>
    </w:p>
    <w:p w:rsidR="00892299" w:rsidRDefault="008D054F">
      <w:pPr>
        <w:pStyle w:val="ae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学习力</w:t>
      </w:r>
      <w:r>
        <w:rPr>
          <w:rFonts w:ascii="微软雅黑" w:eastAsia="微软雅黑" w:hAnsi="微软雅黑" w:cs="宋体" w:hint="eastAsia"/>
          <w:kern w:val="0"/>
          <w:szCs w:val="21"/>
        </w:rPr>
        <w:t>：在校成绩优异，并具有持续的求知欲和进取心；</w:t>
      </w:r>
    </w:p>
    <w:p w:rsidR="00892299" w:rsidRDefault="008D054F">
      <w:pPr>
        <w:pStyle w:val="ae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沟通力</w:t>
      </w:r>
      <w:r>
        <w:rPr>
          <w:rFonts w:ascii="微软雅黑" w:eastAsia="微软雅黑" w:hAnsi="微软雅黑" w:cs="宋体" w:hint="eastAsia"/>
          <w:kern w:val="0"/>
          <w:szCs w:val="21"/>
        </w:rPr>
        <w:t>：逻辑清晰，善于倾听与表达，具备同理心；</w:t>
      </w:r>
    </w:p>
    <w:p w:rsidR="00892299" w:rsidRDefault="008D054F">
      <w:pPr>
        <w:pStyle w:val="ae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抗压力</w:t>
      </w:r>
      <w:r>
        <w:rPr>
          <w:rFonts w:ascii="微软雅黑" w:eastAsia="微软雅黑" w:hAnsi="微软雅黑" w:cs="宋体" w:hint="eastAsia"/>
          <w:kern w:val="0"/>
          <w:szCs w:val="21"/>
        </w:rPr>
        <w:t>：积极乐观，面对情绪和压力有自我调节的能力；</w:t>
      </w:r>
    </w:p>
    <w:p w:rsidR="00892299" w:rsidRDefault="008D054F">
      <w:pPr>
        <w:pStyle w:val="ae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内驱力</w:t>
      </w:r>
      <w:r>
        <w:rPr>
          <w:rFonts w:ascii="微软雅黑" w:eastAsia="微软雅黑" w:hAnsi="微软雅黑" w:cs="宋体" w:hint="eastAsia"/>
          <w:kern w:val="0"/>
          <w:szCs w:val="21"/>
        </w:rPr>
        <w:t>：追求卓越、敢于创新、敢于超越。</w:t>
      </w:r>
    </w:p>
    <w:p w:rsidR="00892299" w:rsidRDefault="008D054F">
      <w:pPr>
        <w:snapToGrid w:val="0"/>
        <w:spacing w:line="360" w:lineRule="auto"/>
        <w:ind w:firstLineChars="200" w:firstLine="420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五、职位吸引力</w:t>
      </w:r>
    </w:p>
    <w:p w:rsidR="00892299" w:rsidRDefault="008D054F">
      <w:pPr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1、高薪福利：</w:t>
      </w:r>
    </w:p>
    <w:p w:rsidR="00892299" w:rsidRDefault="0049786C">
      <w:pPr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行业有</w:t>
      </w:r>
      <w:r>
        <w:rPr>
          <w:rFonts w:ascii="微软雅黑" w:eastAsia="微软雅黑" w:hAnsi="微软雅黑" w:cs="宋体"/>
          <w:bCs/>
          <w:kern w:val="0"/>
          <w:szCs w:val="21"/>
        </w:rPr>
        <w:t>竞争力</w:t>
      </w:r>
      <w:r w:rsidR="008D054F">
        <w:rPr>
          <w:rFonts w:ascii="微软雅黑" w:eastAsia="微软雅黑" w:hAnsi="微软雅黑" w:cs="宋体" w:hint="eastAsia"/>
          <w:bCs/>
          <w:kern w:val="0"/>
          <w:szCs w:val="21"/>
        </w:rPr>
        <w:t>薪酬水平，按能力和业绩定薪，坚持正向激励；</w:t>
      </w:r>
    </w:p>
    <w:p w:rsidR="00892299" w:rsidRDefault="008D054F">
      <w:pPr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bCs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多元化福利：十佳员工餐厅、员工公寓、健身房、六险两金、带薪假期、年节福利等等！</w:t>
      </w:r>
      <w:r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（地区间存在差异，具体以沟通为准）</w:t>
      </w:r>
    </w:p>
    <w:p w:rsidR="00892299" w:rsidRDefault="008D054F">
      <w:pPr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2、完善的培训体系：</w:t>
      </w:r>
    </w:p>
    <w:p w:rsidR="00892299" w:rsidRDefault="00646127">
      <w:pPr>
        <w:snapToGrid w:val="0"/>
        <w:spacing w:line="360" w:lineRule="auto"/>
        <w:ind w:firstLineChars="200" w:firstLine="420"/>
        <w:jc w:val="center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/>
          <w:bCs/>
          <w:noProof/>
          <w:kern w:val="0"/>
          <w:szCs w:val="21"/>
        </w:rPr>
        <w:lastRenderedPageBreak/>
        <w:drawing>
          <wp:inline distT="0" distB="0" distL="0" distR="0">
            <wp:extent cx="5759450" cy="64090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培训体系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99" w:rsidRDefault="008D054F">
      <w:pPr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3、健全的双导师机制：</w:t>
      </w:r>
    </w:p>
    <w:p w:rsidR="00892299" w:rsidRDefault="008D054F">
      <w:pPr>
        <w:snapToGrid w:val="0"/>
        <w:spacing w:line="360" w:lineRule="auto"/>
        <w:ind w:firstLineChars="300" w:firstLine="630"/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业务导师辅导专业提升，成长导师引导职业发展，定期与导师面对面交流！</w:t>
      </w:r>
    </w:p>
    <w:p w:rsidR="00892299" w:rsidRDefault="008D054F">
      <w:pPr>
        <w:numPr>
          <w:ilvl w:val="0"/>
          <w:numId w:val="3"/>
        </w:numPr>
        <w:snapToGrid w:val="0"/>
        <w:spacing w:line="360" w:lineRule="auto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广阔的发展平台</w:t>
      </w:r>
    </w:p>
    <w:p w:rsidR="00892299" w:rsidRDefault="008D054F">
      <w:pPr>
        <w:snapToGrid w:val="0"/>
        <w:spacing w:line="360" w:lineRule="auto"/>
        <w:ind w:left="630"/>
        <w:jc w:val="left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跨领域构建知识与技能体系，全球范围的工作与晋升机会，专业和管理的双序列成长！</w:t>
      </w:r>
    </w:p>
    <w:p w:rsidR="00892299" w:rsidRDefault="008D054F">
      <w:pPr>
        <w:snapToGrid w:val="0"/>
        <w:spacing w:line="360" w:lineRule="auto"/>
        <w:ind w:firstLineChars="200" w:firstLine="420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六、投递方式及流程</w:t>
      </w:r>
    </w:p>
    <w:p w:rsidR="00892299" w:rsidRDefault="008D054F">
      <w:pPr>
        <w:pStyle w:val="ae"/>
        <w:ind w:left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集团官网：http://www.xiangyu-group.com</w:t>
      </w:r>
    </w:p>
    <w:p w:rsidR="00892299" w:rsidRDefault="008D054F">
      <w:pPr>
        <w:pStyle w:val="ae"/>
        <w:ind w:left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总部地址：中国（福建）自由贸易试验区厦门片区象屿路99号厦门国际航运中心E栋</w:t>
      </w:r>
    </w:p>
    <w:p w:rsidR="00892299" w:rsidRDefault="008D054F" w:rsidP="0049786C">
      <w:pPr>
        <w:pStyle w:val="ae"/>
        <w:ind w:left="420"/>
        <w:rPr>
          <w:rFonts w:ascii="微软雅黑" w:eastAsia="微软雅黑" w:hAnsi="微软雅黑" w:cs="宋体" w:hint="eastAsia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招聘流程：</w:t>
      </w:r>
      <w:r w:rsidR="00686597" w:rsidRPr="00686597">
        <w:rPr>
          <w:rFonts w:ascii="微软雅黑" w:eastAsia="微软雅黑" w:hAnsi="微软雅黑" w:cs="宋体" w:hint="eastAsia"/>
          <w:kern w:val="0"/>
          <w:szCs w:val="21"/>
        </w:rPr>
        <w:t>线上投递——简历筛选——测评——初试——复试——象屿offer</w:t>
      </w:r>
    </w:p>
    <w:p w:rsidR="00892299" w:rsidRDefault="008D054F">
      <w:pPr>
        <w:pStyle w:val="ae"/>
        <w:ind w:left="420"/>
        <w:rPr>
          <w:rFonts w:ascii="微软雅黑" w:eastAsia="微软雅黑" w:hAnsi="微软雅黑" w:cs="宋体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网申链接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：</w:t>
      </w:r>
      <w:r w:rsidR="0049786C">
        <w:rPr>
          <w:rFonts w:ascii="微软雅黑" w:eastAsia="微软雅黑" w:hAnsi="微软雅黑" w:cs="宋体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kern w:val="0"/>
          <w:szCs w:val="21"/>
        </w:rPr>
        <w:t>http://xiangyu.zhaopin.com</w:t>
      </w:r>
    </w:p>
    <w:p w:rsidR="00892299" w:rsidRDefault="008D054F">
      <w:pPr>
        <w:pStyle w:val="ae"/>
        <w:ind w:left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更多资讯，</w:t>
      </w:r>
      <w:r>
        <w:rPr>
          <w:rFonts w:ascii="微软雅黑" w:eastAsia="微软雅黑" w:hAnsi="微软雅黑" w:cs="宋体" w:hint="eastAsia"/>
          <w:kern w:val="0"/>
          <w:szCs w:val="21"/>
        </w:rPr>
        <w:t>敬</w:t>
      </w:r>
      <w:r>
        <w:rPr>
          <w:rFonts w:ascii="微软雅黑" w:eastAsia="微软雅黑" w:hAnsi="微软雅黑" w:cs="宋体"/>
          <w:kern w:val="0"/>
          <w:szCs w:val="21"/>
        </w:rPr>
        <w:t>请关注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微信</w:t>
      </w:r>
      <w:r>
        <w:rPr>
          <w:rFonts w:ascii="微软雅黑" w:eastAsia="微软雅黑" w:hAnsi="微软雅黑" w:cs="宋体"/>
          <w:kern w:val="0"/>
          <w:szCs w:val="21"/>
        </w:rPr>
        <w:t>公众号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（同时关注获取更多资讯）</w:t>
      </w:r>
    </w:p>
    <w:p w:rsidR="00892299" w:rsidRDefault="008D054F">
      <w:pPr>
        <w:pStyle w:val="ae"/>
        <w:ind w:left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236220</wp:posOffset>
            </wp:positionV>
            <wp:extent cx="1409700" cy="1409700"/>
            <wp:effectExtent l="0" t="0" r="0" b="0"/>
            <wp:wrapNone/>
            <wp:docPr id="1" name="图片 1" descr="D:\gjmeng\Desktop\校招画面设计\00-杂项\【更新】象屿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gjmeng\Desktop\校招画面设计\00-杂项\【更新】象屿招聘二维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239395</wp:posOffset>
            </wp:positionV>
            <wp:extent cx="1384935" cy="1384935"/>
            <wp:effectExtent l="0" t="0" r="5715" b="5715"/>
            <wp:wrapNone/>
            <wp:docPr id="2" name="图片 2" descr="03-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-订阅号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299" w:rsidRDefault="00892299">
      <w:pPr>
        <w:pStyle w:val="ae"/>
        <w:ind w:left="420"/>
        <w:rPr>
          <w:rFonts w:ascii="微软雅黑" w:eastAsia="微软雅黑" w:hAnsi="微软雅黑" w:cs="宋体"/>
          <w:kern w:val="0"/>
          <w:szCs w:val="21"/>
        </w:rPr>
      </w:pPr>
      <w:bookmarkStart w:id="0" w:name="_GoBack"/>
      <w:bookmarkEnd w:id="0"/>
    </w:p>
    <w:p w:rsidR="00892299" w:rsidRDefault="00892299">
      <w:pPr>
        <w:pStyle w:val="ae"/>
        <w:ind w:left="420"/>
        <w:rPr>
          <w:rFonts w:ascii="微软雅黑" w:eastAsia="微软雅黑" w:hAnsi="微软雅黑" w:cs="宋体"/>
          <w:kern w:val="0"/>
          <w:szCs w:val="21"/>
        </w:rPr>
      </w:pPr>
    </w:p>
    <w:p w:rsidR="00892299" w:rsidRDefault="008D054F">
      <w:pPr>
        <w:pStyle w:val="ae"/>
        <w:ind w:firstLineChars="1200" w:firstLine="2400"/>
        <w:rPr>
          <w:rFonts w:ascii="微软雅黑" w:eastAsia="微软雅黑" w:hAnsi="微软雅黑" w:cs="宋体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 w:val="20"/>
          <w:szCs w:val="20"/>
        </w:rPr>
        <w:t>服务号                               订阅号</w:t>
      </w:r>
    </w:p>
    <w:p w:rsidR="00892299" w:rsidRDefault="00892299">
      <w:pPr>
        <w:snapToGrid w:val="0"/>
        <w:spacing w:line="360" w:lineRule="auto"/>
        <w:jc w:val="left"/>
        <w:rPr>
          <w:rFonts w:ascii="微软雅黑" w:eastAsia="微软雅黑" w:hAnsi="微软雅黑" w:cs="宋体"/>
          <w:color w:val="FF0000"/>
          <w:kern w:val="0"/>
          <w:szCs w:val="21"/>
        </w:rPr>
      </w:pPr>
    </w:p>
    <w:sectPr w:rsidR="00892299">
      <w:pgSz w:w="11906" w:h="16838"/>
      <w:pgMar w:top="1134" w:right="1418" w:bottom="155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1C" w:rsidRDefault="00BB041C" w:rsidP="00D04581">
      <w:r>
        <w:separator/>
      </w:r>
    </w:p>
  </w:endnote>
  <w:endnote w:type="continuationSeparator" w:id="0">
    <w:p w:rsidR="00BB041C" w:rsidRDefault="00BB041C" w:rsidP="00D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思源黑体 CN Normal">
    <w:altName w:val="黑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1C" w:rsidRDefault="00BB041C" w:rsidP="00D04581">
      <w:r>
        <w:separator/>
      </w:r>
    </w:p>
  </w:footnote>
  <w:footnote w:type="continuationSeparator" w:id="0">
    <w:p w:rsidR="00BB041C" w:rsidRDefault="00BB041C" w:rsidP="00D0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CF190B"/>
    <w:multiLevelType w:val="singleLevel"/>
    <w:tmpl w:val="B1CF190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255AA1"/>
    <w:multiLevelType w:val="multilevel"/>
    <w:tmpl w:val="42255AA1"/>
    <w:lvl w:ilvl="0">
      <w:start w:val="1"/>
      <w:numFmt w:val="chineseCountingThousand"/>
      <w:pStyle w:val="1"/>
      <w:suff w:val="space"/>
      <w:lvlText w:val="%1、"/>
      <w:lvlJc w:val="left"/>
      <w:pPr>
        <w:ind w:left="846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556" w:hanging="420"/>
      </w:pPr>
    </w:lvl>
    <w:lvl w:ilvl="2">
      <w:start w:val="1"/>
      <w:numFmt w:val="lowerRoman"/>
      <w:lvlText w:val="%3."/>
      <w:lvlJc w:val="right"/>
      <w:pPr>
        <w:ind w:left="976" w:hanging="420"/>
      </w:pPr>
    </w:lvl>
    <w:lvl w:ilvl="3">
      <w:start w:val="1"/>
      <w:numFmt w:val="decimal"/>
      <w:lvlText w:val="%4."/>
      <w:lvlJc w:val="left"/>
      <w:pPr>
        <w:ind w:left="1396" w:hanging="420"/>
      </w:pPr>
    </w:lvl>
    <w:lvl w:ilvl="4">
      <w:start w:val="1"/>
      <w:numFmt w:val="lowerLetter"/>
      <w:lvlText w:val="%5)"/>
      <w:lvlJc w:val="left"/>
      <w:pPr>
        <w:ind w:left="1816" w:hanging="420"/>
      </w:pPr>
    </w:lvl>
    <w:lvl w:ilvl="5">
      <w:start w:val="1"/>
      <w:numFmt w:val="lowerRoman"/>
      <w:lvlText w:val="%6."/>
      <w:lvlJc w:val="right"/>
      <w:pPr>
        <w:ind w:left="2236" w:hanging="420"/>
      </w:pPr>
    </w:lvl>
    <w:lvl w:ilvl="6">
      <w:start w:val="1"/>
      <w:numFmt w:val="decimal"/>
      <w:lvlText w:val="%7."/>
      <w:lvlJc w:val="left"/>
      <w:pPr>
        <w:ind w:left="2656" w:hanging="420"/>
      </w:pPr>
    </w:lvl>
    <w:lvl w:ilvl="7">
      <w:start w:val="1"/>
      <w:numFmt w:val="lowerLetter"/>
      <w:lvlText w:val="%8)"/>
      <w:lvlJc w:val="left"/>
      <w:pPr>
        <w:ind w:left="3076" w:hanging="420"/>
      </w:pPr>
    </w:lvl>
    <w:lvl w:ilvl="8">
      <w:start w:val="1"/>
      <w:numFmt w:val="lowerRoman"/>
      <w:lvlText w:val="%9."/>
      <w:lvlJc w:val="right"/>
      <w:pPr>
        <w:ind w:left="3496" w:hanging="420"/>
      </w:pPr>
    </w:lvl>
  </w:abstractNum>
  <w:abstractNum w:abstractNumId="2">
    <w:nsid w:val="6B75A7A0"/>
    <w:multiLevelType w:val="singleLevel"/>
    <w:tmpl w:val="6B75A7A0"/>
    <w:lvl w:ilvl="0">
      <w:start w:val="4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D"/>
    <w:rsid w:val="00021385"/>
    <w:rsid w:val="00023001"/>
    <w:rsid w:val="000336A0"/>
    <w:rsid w:val="0005032B"/>
    <w:rsid w:val="00052E6C"/>
    <w:rsid w:val="0006003E"/>
    <w:rsid w:val="00077A4D"/>
    <w:rsid w:val="0008298E"/>
    <w:rsid w:val="00084A43"/>
    <w:rsid w:val="000915CB"/>
    <w:rsid w:val="0009167C"/>
    <w:rsid w:val="000B7735"/>
    <w:rsid w:val="000D4221"/>
    <w:rsid w:val="000D6B75"/>
    <w:rsid w:val="000F4F24"/>
    <w:rsid w:val="00106BEE"/>
    <w:rsid w:val="00106FC9"/>
    <w:rsid w:val="0011598F"/>
    <w:rsid w:val="001161ED"/>
    <w:rsid w:val="00156080"/>
    <w:rsid w:val="00163065"/>
    <w:rsid w:val="001716DD"/>
    <w:rsid w:val="00181053"/>
    <w:rsid w:val="00193F28"/>
    <w:rsid w:val="0019564E"/>
    <w:rsid w:val="001B71A4"/>
    <w:rsid w:val="001C256B"/>
    <w:rsid w:val="001C4CF7"/>
    <w:rsid w:val="00206CB8"/>
    <w:rsid w:val="002328FF"/>
    <w:rsid w:val="00237646"/>
    <w:rsid w:val="002A7D9E"/>
    <w:rsid w:val="002D0577"/>
    <w:rsid w:val="002D26BD"/>
    <w:rsid w:val="002D4DB6"/>
    <w:rsid w:val="002F2F78"/>
    <w:rsid w:val="00322D40"/>
    <w:rsid w:val="003272FC"/>
    <w:rsid w:val="003635FE"/>
    <w:rsid w:val="00364ED4"/>
    <w:rsid w:val="00374E5E"/>
    <w:rsid w:val="00382715"/>
    <w:rsid w:val="003A5A88"/>
    <w:rsid w:val="003B45CE"/>
    <w:rsid w:val="003B5F5B"/>
    <w:rsid w:val="003D1B14"/>
    <w:rsid w:val="003F17E4"/>
    <w:rsid w:val="003F20A2"/>
    <w:rsid w:val="003F4810"/>
    <w:rsid w:val="00430016"/>
    <w:rsid w:val="00437312"/>
    <w:rsid w:val="00442FFD"/>
    <w:rsid w:val="00464994"/>
    <w:rsid w:val="00475E42"/>
    <w:rsid w:val="00477314"/>
    <w:rsid w:val="0048055E"/>
    <w:rsid w:val="00497158"/>
    <w:rsid w:val="0049786C"/>
    <w:rsid w:val="004A045E"/>
    <w:rsid w:val="004A4F44"/>
    <w:rsid w:val="004B0DEE"/>
    <w:rsid w:val="004B67F4"/>
    <w:rsid w:val="005044DD"/>
    <w:rsid w:val="00526384"/>
    <w:rsid w:val="0052763C"/>
    <w:rsid w:val="00530537"/>
    <w:rsid w:val="00533E1B"/>
    <w:rsid w:val="00555AB6"/>
    <w:rsid w:val="0056612D"/>
    <w:rsid w:val="00572A66"/>
    <w:rsid w:val="005802EF"/>
    <w:rsid w:val="00581643"/>
    <w:rsid w:val="00590E31"/>
    <w:rsid w:val="005B0AE4"/>
    <w:rsid w:val="005D0F99"/>
    <w:rsid w:val="005E47D6"/>
    <w:rsid w:val="00602BE9"/>
    <w:rsid w:val="006150A3"/>
    <w:rsid w:val="0062309D"/>
    <w:rsid w:val="00623A69"/>
    <w:rsid w:val="00632AB1"/>
    <w:rsid w:val="006347A2"/>
    <w:rsid w:val="00635AC1"/>
    <w:rsid w:val="006447FD"/>
    <w:rsid w:val="00646127"/>
    <w:rsid w:val="00654BE4"/>
    <w:rsid w:val="00686597"/>
    <w:rsid w:val="00691FB5"/>
    <w:rsid w:val="00692C01"/>
    <w:rsid w:val="006C4AAA"/>
    <w:rsid w:val="006C7B73"/>
    <w:rsid w:val="006D66EE"/>
    <w:rsid w:val="006F3F06"/>
    <w:rsid w:val="006F7A15"/>
    <w:rsid w:val="00707909"/>
    <w:rsid w:val="007176D1"/>
    <w:rsid w:val="007201DE"/>
    <w:rsid w:val="00742212"/>
    <w:rsid w:val="00745454"/>
    <w:rsid w:val="00775D3C"/>
    <w:rsid w:val="00786BAB"/>
    <w:rsid w:val="007B175F"/>
    <w:rsid w:val="007B3677"/>
    <w:rsid w:val="007B45F8"/>
    <w:rsid w:val="007C46AF"/>
    <w:rsid w:val="007C7246"/>
    <w:rsid w:val="007D51C6"/>
    <w:rsid w:val="007E4DCD"/>
    <w:rsid w:val="007F0851"/>
    <w:rsid w:val="007F2A56"/>
    <w:rsid w:val="00833A4D"/>
    <w:rsid w:val="00843EA7"/>
    <w:rsid w:val="008450E4"/>
    <w:rsid w:val="0086175A"/>
    <w:rsid w:val="0086469A"/>
    <w:rsid w:val="00870570"/>
    <w:rsid w:val="00873995"/>
    <w:rsid w:val="00892299"/>
    <w:rsid w:val="00897F6E"/>
    <w:rsid w:val="008A427D"/>
    <w:rsid w:val="008A44CF"/>
    <w:rsid w:val="008C3D50"/>
    <w:rsid w:val="008D054F"/>
    <w:rsid w:val="008E0526"/>
    <w:rsid w:val="008E3C07"/>
    <w:rsid w:val="009169A3"/>
    <w:rsid w:val="00921BE9"/>
    <w:rsid w:val="009232FA"/>
    <w:rsid w:val="009549B4"/>
    <w:rsid w:val="009666D4"/>
    <w:rsid w:val="009846CD"/>
    <w:rsid w:val="00990C98"/>
    <w:rsid w:val="00992FBA"/>
    <w:rsid w:val="009A0CF4"/>
    <w:rsid w:val="009B673C"/>
    <w:rsid w:val="009B69A5"/>
    <w:rsid w:val="009C3BAD"/>
    <w:rsid w:val="009C7089"/>
    <w:rsid w:val="009E1026"/>
    <w:rsid w:val="009E12B7"/>
    <w:rsid w:val="009E22BE"/>
    <w:rsid w:val="009E60B0"/>
    <w:rsid w:val="009F33D4"/>
    <w:rsid w:val="00A2692E"/>
    <w:rsid w:val="00A31CCE"/>
    <w:rsid w:val="00A57D25"/>
    <w:rsid w:val="00A8545A"/>
    <w:rsid w:val="00AA253A"/>
    <w:rsid w:val="00AC7F1B"/>
    <w:rsid w:val="00AD5BC1"/>
    <w:rsid w:val="00AD7E1A"/>
    <w:rsid w:val="00AE3425"/>
    <w:rsid w:val="00AF47C1"/>
    <w:rsid w:val="00B01BF6"/>
    <w:rsid w:val="00B03C0B"/>
    <w:rsid w:val="00B22841"/>
    <w:rsid w:val="00B25257"/>
    <w:rsid w:val="00B26684"/>
    <w:rsid w:val="00B34A21"/>
    <w:rsid w:val="00B34D27"/>
    <w:rsid w:val="00B41432"/>
    <w:rsid w:val="00B521A7"/>
    <w:rsid w:val="00B9177D"/>
    <w:rsid w:val="00B949F5"/>
    <w:rsid w:val="00BA5E08"/>
    <w:rsid w:val="00BB041C"/>
    <w:rsid w:val="00BB45DC"/>
    <w:rsid w:val="00BB7B35"/>
    <w:rsid w:val="00BC7774"/>
    <w:rsid w:val="00BD2E53"/>
    <w:rsid w:val="00BF4B83"/>
    <w:rsid w:val="00C01183"/>
    <w:rsid w:val="00C034FC"/>
    <w:rsid w:val="00C04EBD"/>
    <w:rsid w:val="00C1015D"/>
    <w:rsid w:val="00C140F1"/>
    <w:rsid w:val="00C31765"/>
    <w:rsid w:val="00C42A71"/>
    <w:rsid w:val="00C675A6"/>
    <w:rsid w:val="00C67752"/>
    <w:rsid w:val="00C678D5"/>
    <w:rsid w:val="00C9656D"/>
    <w:rsid w:val="00CE1D0F"/>
    <w:rsid w:val="00CF57E0"/>
    <w:rsid w:val="00CF7651"/>
    <w:rsid w:val="00D04581"/>
    <w:rsid w:val="00D04C47"/>
    <w:rsid w:val="00D22308"/>
    <w:rsid w:val="00D22B6C"/>
    <w:rsid w:val="00D32FF0"/>
    <w:rsid w:val="00D35E29"/>
    <w:rsid w:val="00D41704"/>
    <w:rsid w:val="00D46266"/>
    <w:rsid w:val="00D61249"/>
    <w:rsid w:val="00D84810"/>
    <w:rsid w:val="00D92BA1"/>
    <w:rsid w:val="00D9658B"/>
    <w:rsid w:val="00DA301E"/>
    <w:rsid w:val="00DA34F2"/>
    <w:rsid w:val="00DA7C9F"/>
    <w:rsid w:val="00DC13EA"/>
    <w:rsid w:val="00DC2A4D"/>
    <w:rsid w:val="00DC7C14"/>
    <w:rsid w:val="00DD119A"/>
    <w:rsid w:val="00DD1F6E"/>
    <w:rsid w:val="00DE0833"/>
    <w:rsid w:val="00DE0D0E"/>
    <w:rsid w:val="00DE7E13"/>
    <w:rsid w:val="00DF142D"/>
    <w:rsid w:val="00E05728"/>
    <w:rsid w:val="00E0647E"/>
    <w:rsid w:val="00E15EDD"/>
    <w:rsid w:val="00E235F0"/>
    <w:rsid w:val="00E378FA"/>
    <w:rsid w:val="00E442B2"/>
    <w:rsid w:val="00E73743"/>
    <w:rsid w:val="00E75A45"/>
    <w:rsid w:val="00E8506D"/>
    <w:rsid w:val="00E85B88"/>
    <w:rsid w:val="00E90B45"/>
    <w:rsid w:val="00EA37D9"/>
    <w:rsid w:val="00EB0FBA"/>
    <w:rsid w:val="00EB341D"/>
    <w:rsid w:val="00ED6A77"/>
    <w:rsid w:val="00EE5CAC"/>
    <w:rsid w:val="00EF0148"/>
    <w:rsid w:val="00EF189B"/>
    <w:rsid w:val="00F03D31"/>
    <w:rsid w:val="00F23136"/>
    <w:rsid w:val="00F356BA"/>
    <w:rsid w:val="00F36CB3"/>
    <w:rsid w:val="00F55E01"/>
    <w:rsid w:val="00F72C65"/>
    <w:rsid w:val="00F73675"/>
    <w:rsid w:val="00F818CE"/>
    <w:rsid w:val="00F954D0"/>
    <w:rsid w:val="00F96354"/>
    <w:rsid w:val="00FA0EB6"/>
    <w:rsid w:val="00FA3787"/>
    <w:rsid w:val="00FB0350"/>
    <w:rsid w:val="00FB0709"/>
    <w:rsid w:val="00FC4AC3"/>
    <w:rsid w:val="00FC7FDF"/>
    <w:rsid w:val="00FD4C41"/>
    <w:rsid w:val="00FE362B"/>
    <w:rsid w:val="00FF5C5E"/>
    <w:rsid w:val="071555B9"/>
    <w:rsid w:val="097549FC"/>
    <w:rsid w:val="0A8375CE"/>
    <w:rsid w:val="123F1C76"/>
    <w:rsid w:val="187C01D0"/>
    <w:rsid w:val="18E929B8"/>
    <w:rsid w:val="1BC16ED9"/>
    <w:rsid w:val="2AB87392"/>
    <w:rsid w:val="2C2E3A43"/>
    <w:rsid w:val="33664A30"/>
    <w:rsid w:val="39051A3B"/>
    <w:rsid w:val="3BB26B94"/>
    <w:rsid w:val="3E807922"/>
    <w:rsid w:val="41E65F0E"/>
    <w:rsid w:val="432F6192"/>
    <w:rsid w:val="453D212C"/>
    <w:rsid w:val="4EEA29F8"/>
    <w:rsid w:val="5B2758A3"/>
    <w:rsid w:val="5D51449E"/>
    <w:rsid w:val="5E085D60"/>
    <w:rsid w:val="6F056B4F"/>
    <w:rsid w:val="70685B20"/>
    <w:rsid w:val="77E75F65"/>
    <w:rsid w:val="7B8E0EA0"/>
    <w:rsid w:val="7D576059"/>
    <w:rsid w:val="7ED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143B7CB-D25D-4A96-ABCA-3BE44727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120" w:after="120" w:line="578" w:lineRule="auto"/>
      <w:jc w:val="left"/>
      <w:outlineLvl w:val="0"/>
    </w:pPr>
    <w:rPr>
      <w:rFonts w:eastAsia="仿宋_GB2312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eastAsia="仿宋_GB2312"/>
      <w:b/>
      <w:bCs/>
      <w:kern w:val="44"/>
      <w:sz w:val="28"/>
      <w:szCs w:val="44"/>
    </w:rPr>
  </w:style>
  <w:style w:type="paragraph" w:styleId="ad">
    <w:name w:val="List Paragraph"/>
    <w:basedOn w:val="a"/>
    <w:uiPriority w:val="34"/>
    <w:qFormat/>
    <w:pPr>
      <w:spacing w:line="360" w:lineRule="auto"/>
      <w:ind w:firstLineChars="200" w:firstLine="420"/>
      <w:jc w:val="left"/>
    </w:pPr>
    <w:rPr>
      <w:rFonts w:eastAsia="仿宋_GB2312"/>
      <w:sz w:val="24"/>
    </w:rPr>
  </w:style>
  <w:style w:type="character" w:customStyle="1" w:styleId="Char4">
    <w:name w:val="正 Char"/>
    <w:basedOn w:val="a0"/>
    <w:link w:val="ae"/>
    <w:qFormat/>
    <w:locked/>
  </w:style>
  <w:style w:type="paragraph" w:customStyle="1" w:styleId="ae">
    <w:name w:val="正"/>
    <w:basedOn w:val="a"/>
    <w:link w:val="Char4"/>
    <w:qFormat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B9160-1799-4A89-BBD5-BA9D0D48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271</Words>
  <Characters>1551</Characters>
  <Application>Microsoft Office Word</Application>
  <DocSecurity>0</DocSecurity>
  <Lines>12</Lines>
  <Paragraphs>3</Paragraphs>
  <ScaleCrop>false</ScaleCrop>
  <Company>xiangyu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贸易中心公用电脑</cp:lastModifiedBy>
  <cp:revision>6</cp:revision>
  <cp:lastPrinted>2020-10-10T01:03:00Z</cp:lastPrinted>
  <dcterms:created xsi:type="dcterms:W3CDTF">2021-02-24T07:35:00Z</dcterms:created>
  <dcterms:modified xsi:type="dcterms:W3CDTF">2021-02-24T07:45:00Z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